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90B6B">
        <w:rPr>
          <w:rFonts w:ascii="Arial" w:hAnsi="Arial" w:cs="Arial"/>
          <w:i/>
          <w:iCs/>
          <w:sz w:val="20"/>
          <w:szCs w:val="24"/>
          <w:lang w:eastAsia="en-US"/>
        </w:rPr>
        <w:t>8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324AF7" w:rsidRPr="00324AF7">
        <w:rPr>
          <w:rFonts w:ascii="Arial" w:hAnsi="Arial" w:cs="Arial"/>
          <w:b/>
          <w:lang w:val="pl-PL"/>
        </w:rPr>
        <w:t>„Przebudowa drogi w miejscowości Topolice – Straszowa Wola”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</w:t>
    </w:r>
    <w:r w:rsidR="00733C62" w:rsidRPr="00733C62">
      <w:rPr>
        <w:rFonts w:ascii="Arial" w:hAnsi="Arial" w:cs="Arial"/>
        <w:b/>
        <w:bCs/>
        <w:i/>
        <w:sz w:val="16"/>
        <w:szCs w:val="28"/>
        <w:lang w:eastAsia="en-US"/>
      </w:rPr>
      <w:t>„Przebudowa drogi w miejscowości Topolice – Straszowa Wola”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733C62">
      <w:rPr>
        <w:rFonts w:ascii="Arial" w:eastAsiaTheme="minorHAnsi" w:hAnsi="Arial" w:cs="Arial"/>
        <w:i/>
        <w:sz w:val="16"/>
        <w:lang w:eastAsia="en-US"/>
      </w:rPr>
      <w:t>3</w:t>
    </w:r>
    <w:r w:rsidR="002B3C86">
      <w:rPr>
        <w:rFonts w:ascii="Arial" w:eastAsiaTheme="minorHAnsi" w:hAnsi="Arial" w:cs="Arial"/>
        <w:i/>
        <w:sz w:val="16"/>
        <w:lang w:eastAsia="en-US"/>
      </w:rPr>
      <w:t>.2019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B3C86"/>
    <w:rsid w:val="00324AF7"/>
    <w:rsid w:val="00594B24"/>
    <w:rsid w:val="005E3265"/>
    <w:rsid w:val="005E64C9"/>
    <w:rsid w:val="00733C62"/>
    <w:rsid w:val="00894738"/>
    <w:rsid w:val="008B72BC"/>
    <w:rsid w:val="008F5F3F"/>
    <w:rsid w:val="00910F4B"/>
    <w:rsid w:val="00A934FC"/>
    <w:rsid w:val="00B3792B"/>
    <w:rsid w:val="00C03168"/>
    <w:rsid w:val="00D90B6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2019-02-22T14:09:00Z</cp:lastPrinted>
  <dcterms:created xsi:type="dcterms:W3CDTF">2017-03-17T07:19:00Z</dcterms:created>
  <dcterms:modified xsi:type="dcterms:W3CDTF">2019-02-22T14:09:00Z</dcterms:modified>
</cp:coreProperties>
</file>